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33D" w:rsidRPr="001D733D" w:rsidRDefault="001D733D" w:rsidP="001D733D">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D733D">
        <w:rPr>
          <w:rFonts w:ascii="Arial" w:eastAsia="Times New Roman" w:hAnsi="Arial" w:cs="Arial"/>
          <w:b/>
          <w:bCs/>
          <w:color w:val="000000"/>
          <w:sz w:val="24"/>
          <w:szCs w:val="24"/>
          <w:lang w:eastAsia="en-GB"/>
        </w:rPr>
        <w:t>Five steps of encapsulation:</w:t>
      </w:r>
    </w:p>
    <w:tbl>
      <w:tblPr>
        <w:tblW w:w="5000" w:type="pct"/>
        <w:tblCellSpacing w:w="0" w:type="dxa"/>
        <w:tblCellMar>
          <w:left w:w="0" w:type="dxa"/>
          <w:right w:w="0" w:type="dxa"/>
        </w:tblCellMar>
        <w:tblLook w:val="04A0"/>
      </w:tblPr>
      <w:tblGrid>
        <w:gridCol w:w="2256"/>
        <w:gridCol w:w="6770"/>
      </w:tblGrid>
      <w:tr w:rsidR="001D733D" w:rsidRPr="001D733D" w:rsidTr="001D733D">
        <w:trPr>
          <w:tblCellSpacing w:w="0" w:type="dxa"/>
        </w:trPr>
        <w:tc>
          <w:tcPr>
            <w:tcW w:w="0" w:type="auto"/>
            <w:vAlign w:val="center"/>
            <w:hideMark/>
          </w:tcPr>
          <w:tbl>
            <w:tblPr>
              <w:tblW w:w="5000" w:type="pct"/>
              <w:tblCellSpacing w:w="0" w:type="dxa"/>
              <w:tblBorders>
                <w:top w:val="outset" w:sz="18" w:space="0" w:color="auto"/>
                <w:left w:val="outset" w:sz="18" w:space="0" w:color="auto"/>
                <w:bottom w:val="outset" w:sz="18" w:space="0" w:color="auto"/>
                <w:right w:val="outset" w:sz="18" w:space="0" w:color="auto"/>
              </w:tblBorders>
              <w:tblCellMar>
                <w:left w:w="0" w:type="dxa"/>
                <w:right w:w="0" w:type="dxa"/>
              </w:tblCellMar>
              <w:tblLook w:val="04A0"/>
            </w:tblPr>
            <w:tblGrid>
              <w:gridCol w:w="2240"/>
            </w:tblGrid>
            <w:tr w:rsidR="001D733D" w:rsidRPr="001D73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733D" w:rsidRPr="001D733D" w:rsidRDefault="001D733D" w:rsidP="001D733D">
                  <w:pPr>
                    <w:spacing w:after="0" w:line="240" w:lineRule="auto"/>
                    <w:rPr>
                      <w:rFonts w:ascii="Times New Roman" w:eastAsia="Times New Roman" w:hAnsi="Times New Roman" w:cs="Times New Roman"/>
                      <w:color w:val="000000"/>
                      <w:sz w:val="24"/>
                      <w:szCs w:val="24"/>
                      <w:lang w:eastAsia="en-GB"/>
                    </w:rPr>
                  </w:pPr>
                  <w:r w:rsidRPr="001D733D">
                    <w:rPr>
                      <w:rFonts w:ascii="Times New Roman" w:eastAsia="Times New Roman" w:hAnsi="Times New Roman" w:cs="Times New Roman"/>
                      <w:color w:val="000000"/>
                      <w:sz w:val="24"/>
                      <w:szCs w:val="24"/>
                      <w:lang w:eastAsia="en-GB"/>
                    </w:rPr>
                    <w:t>User Information into Data</w:t>
                  </w:r>
                </w:p>
              </w:tc>
            </w:tr>
            <w:tr w:rsidR="001D733D" w:rsidRPr="001D73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733D" w:rsidRPr="001D733D" w:rsidRDefault="001D733D" w:rsidP="001D733D">
                  <w:pPr>
                    <w:spacing w:after="0" w:line="240" w:lineRule="auto"/>
                    <w:rPr>
                      <w:rFonts w:ascii="Times New Roman" w:eastAsia="Times New Roman" w:hAnsi="Times New Roman" w:cs="Times New Roman"/>
                      <w:color w:val="000000"/>
                      <w:sz w:val="24"/>
                      <w:szCs w:val="24"/>
                      <w:lang w:eastAsia="en-GB"/>
                    </w:rPr>
                  </w:pPr>
                  <w:r w:rsidRPr="001D733D">
                    <w:rPr>
                      <w:rFonts w:ascii="Times New Roman" w:eastAsia="Times New Roman" w:hAnsi="Times New Roman" w:cs="Times New Roman"/>
                      <w:color w:val="000000"/>
                      <w:sz w:val="24"/>
                      <w:szCs w:val="24"/>
                      <w:lang w:eastAsia="en-GB"/>
                    </w:rPr>
                    <w:t>Data into Segments</w:t>
                  </w:r>
                </w:p>
              </w:tc>
            </w:tr>
            <w:tr w:rsidR="001D733D" w:rsidRPr="001D73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733D" w:rsidRPr="001D733D" w:rsidRDefault="001D733D" w:rsidP="001D733D">
                  <w:pPr>
                    <w:spacing w:after="0" w:line="240" w:lineRule="auto"/>
                    <w:rPr>
                      <w:rFonts w:ascii="Times New Roman" w:eastAsia="Times New Roman" w:hAnsi="Times New Roman" w:cs="Times New Roman"/>
                      <w:color w:val="000000"/>
                      <w:sz w:val="24"/>
                      <w:szCs w:val="24"/>
                      <w:lang w:eastAsia="en-GB"/>
                    </w:rPr>
                  </w:pPr>
                  <w:r w:rsidRPr="001D733D">
                    <w:rPr>
                      <w:rFonts w:ascii="Times New Roman" w:eastAsia="Times New Roman" w:hAnsi="Times New Roman" w:cs="Times New Roman"/>
                      <w:color w:val="000000"/>
                      <w:sz w:val="24"/>
                      <w:szCs w:val="24"/>
                      <w:lang w:eastAsia="en-GB"/>
                    </w:rPr>
                    <w:t>Segments into Packets</w:t>
                  </w:r>
                </w:p>
              </w:tc>
            </w:tr>
            <w:tr w:rsidR="001D733D" w:rsidRPr="001D73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733D" w:rsidRPr="001D733D" w:rsidRDefault="001D733D" w:rsidP="001D733D">
                  <w:pPr>
                    <w:spacing w:after="0" w:line="240" w:lineRule="auto"/>
                    <w:rPr>
                      <w:rFonts w:ascii="Times New Roman" w:eastAsia="Times New Roman" w:hAnsi="Times New Roman" w:cs="Times New Roman"/>
                      <w:color w:val="000000"/>
                      <w:sz w:val="24"/>
                      <w:szCs w:val="24"/>
                      <w:lang w:eastAsia="en-GB"/>
                    </w:rPr>
                  </w:pPr>
                  <w:r w:rsidRPr="001D733D">
                    <w:rPr>
                      <w:rFonts w:ascii="Times New Roman" w:eastAsia="Times New Roman" w:hAnsi="Times New Roman" w:cs="Times New Roman"/>
                      <w:color w:val="000000"/>
                      <w:sz w:val="24"/>
                      <w:szCs w:val="24"/>
                      <w:lang w:eastAsia="en-GB"/>
                    </w:rPr>
                    <w:t>Packets into Frames</w:t>
                  </w:r>
                </w:p>
              </w:tc>
            </w:tr>
            <w:tr w:rsidR="001D733D" w:rsidRPr="001D73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733D" w:rsidRPr="001D733D" w:rsidRDefault="001D733D" w:rsidP="001D733D">
                  <w:pPr>
                    <w:spacing w:after="0" w:line="240" w:lineRule="auto"/>
                    <w:rPr>
                      <w:rFonts w:ascii="Times New Roman" w:eastAsia="Times New Roman" w:hAnsi="Times New Roman" w:cs="Times New Roman"/>
                      <w:color w:val="000000"/>
                      <w:sz w:val="24"/>
                      <w:szCs w:val="24"/>
                      <w:lang w:eastAsia="en-GB"/>
                    </w:rPr>
                  </w:pPr>
                  <w:r w:rsidRPr="001D733D">
                    <w:rPr>
                      <w:rFonts w:ascii="Times New Roman" w:eastAsia="Times New Roman" w:hAnsi="Times New Roman" w:cs="Times New Roman"/>
                      <w:color w:val="000000"/>
                      <w:sz w:val="24"/>
                      <w:szCs w:val="24"/>
                      <w:lang w:eastAsia="en-GB"/>
                    </w:rPr>
                    <w:t>Frames to Bits</w:t>
                  </w:r>
                </w:p>
              </w:tc>
            </w:tr>
          </w:tbl>
          <w:p w:rsidR="001D733D" w:rsidRPr="001D733D" w:rsidRDefault="001D733D" w:rsidP="001D733D">
            <w:pPr>
              <w:spacing w:after="0" w:line="240" w:lineRule="auto"/>
              <w:rPr>
                <w:rFonts w:ascii="Times New Roman" w:eastAsia="Times New Roman" w:hAnsi="Times New Roman" w:cs="Times New Roman"/>
                <w:color w:val="000000"/>
                <w:sz w:val="24"/>
                <w:szCs w:val="24"/>
                <w:lang w:eastAsia="en-GB"/>
              </w:rPr>
            </w:pPr>
          </w:p>
        </w:tc>
        <w:tc>
          <w:tcPr>
            <w:tcW w:w="3750" w:type="pct"/>
            <w:hideMark/>
          </w:tcPr>
          <w:p w:rsidR="001D733D" w:rsidRPr="001D733D" w:rsidRDefault="001D733D" w:rsidP="001D733D">
            <w:pPr>
              <w:spacing w:beforeAutospacing="1" w:after="100" w:afterAutospacing="1" w:line="240" w:lineRule="auto"/>
              <w:rPr>
                <w:rFonts w:ascii="Times New Roman" w:eastAsia="Times New Roman" w:hAnsi="Times New Roman" w:cs="Times New Roman"/>
                <w:color w:val="000000"/>
                <w:sz w:val="24"/>
                <w:szCs w:val="24"/>
                <w:lang w:eastAsia="en-GB"/>
              </w:rPr>
            </w:pPr>
            <w:r w:rsidRPr="001D733D">
              <w:rPr>
                <w:rFonts w:ascii="Times New Roman" w:eastAsia="Times New Roman" w:hAnsi="Times New Roman" w:cs="Times New Roman"/>
                <w:color w:val="000000"/>
                <w:sz w:val="24"/>
                <w:szCs w:val="24"/>
                <w:lang w:eastAsia="en-GB"/>
              </w:rPr>
              <w:t>1. User information is converted into data.</w:t>
            </w:r>
            <w:r w:rsidRPr="001D733D">
              <w:rPr>
                <w:rFonts w:ascii="Times New Roman" w:eastAsia="Times New Roman" w:hAnsi="Times New Roman" w:cs="Times New Roman"/>
                <w:color w:val="000000"/>
                <w:sz w:val="24"/>
                <w:szCs w:val="24"/>
                <w:lang w:eastAsia="en-GB"/>
              </w:rPr>
              <w:br/>
              <w:t>2. Data is converted into segments for transport across the network.</w:t>
            </w:r>
            <w:r w:rsidRPr="001D733D">
              <w:rPr>
                <w:rFonts w:ascii="Times New Roman" w:eastAsia="Times New Roman" w:hAnsi="Times New Roman" w:cs="Times New Roman"/>
                <w:color w:val="000000"/>
                <w:sz w:val="24"/>
                <w:szCs w:val="24"/>
                <w:lang w:eastAsia="en-GB"/>
              </w:rPr>
              <w:br/>
              <w:t xml:space="preserve">3. Segments are converted into </w:t>
            </w:r>
            <w:r w:rsidR="00E85FE4">
              <w:rPr>
                <w:rFonts w:ascii="Times New Roman" w:eastAsia="Times New Roman" w:hAnsi="Times New Roman" w:cs="Times New Roman"/>
                <w:color w:val="000000"/>
                <w:sz w:val="24"/>
                <w:szCs w:val="24"/>
                <w:lang w:eastAsia="en-GB"/>
              </w:rPr>
              <w:t>p</w:t>
            </w:r>
            <w:r w:rsidR="00E85FE4" w:rsidRPr="001D733D">
              <w:rPr>
                <w:rFonts w:ascii="Times New Roman" w:eastAsia="Times New Roman" w:hAnsi="Times New Roman" w:cs="Times New Roman"/>
                <w:color w:val="000000"/>
                <w:sz w:val="24"/>
                <w:szCs w:val="24"/>
                <w:lang w:eastAsia="en-GB"/>
              </w:rPr>
              <w:t>ackets and datagrams</w:t>
            </w:r>
            <w:r w:rsidRPr="001D733D">
              <w:rPr>
                <w:rFonts w:ascii="Times New Roman" w:eastAsia="Times New Roman" w:hAnsi="Times New Roman" w:cs="Times New Roman"/>
                <w:color w:val="000000"/>
                <w:sz w:val="24"/>
                <w:szCs w:val="24"/>
                <w:lang w:eastAsia="en-GB"/>
              </w:rPr>
              <w:t xml:space="preserve"> for transport across the network.</w:t>
            </w:r>
            <w:r w:rsidRPr="001D733D">
              <w:rPr>
                <w:rFonts w:ascii="Times New Roman" w:eastAsia="Times New Roman" w:hAnsi="Times New Roman" w:cs="Times New Roman"/>
                <w:color w:val="000000"/>
                <w:sz w:val="24"/>
                <w:szCs w:val="24"/>
                <w:lang w:eastAsia="en-GB"/>
              </w:rPr>
              <w:br/>
              <w:t>4. Packets and datagrams are converted into frames and the Data Link header is added.</w:t>
            </w:r>
            <w:r w:rsidRPr="001D733D">
              <w:rPr>
                <w:rFonts w:ascii="Times New Roman" w:eastAsia="Times New Roman" w:hAnsi="Times New Roman" w:cs="Times New Roman"/>
                <w:color w:val="000000"/>
                <w:sz w:val="24"/>
                <w:szCs w:val="24"/>
                <w:lang w:eastAsia="en-GB"/>
              </w:rPr>
              <w:br/>
              <w:t>5. The data in the frames is converted into bits for transmission over the physical media</w:t>
            </w:r>
          </w:p>
        </w:tc>
      </w:tr>
    </w:tbl>
    <w:p w:rsidR="00B4544D" w:rsidRDefault="00DA338E"/>
    <w:p w:rsidR="001D733D" w:rsidRPr="001D733D" w:rsidRDefault="001D733D" w:rsidP="001D733D">
      <w:pPr>
        <w:spacing w:before="50" w:after="50" w:line="432" w:lineRule="atLeast"/>
        <w:outlineLvl w:val="2"/>
        <w:rPr>
          <w:rFonts w:ascii="Arial" w:eastAsia="Times New Roman" w:hAnsi="Arial" w:cs="Arial"/>
          <w:b/>
          <w:bCs/>
          <w:color w:val="000000"/>
          <w:sz w:val="28"/>
          <w:szCs w:val="28"/>
          <w:lang w:eastAsia="en-GB"/>
        </w:rPr>
      </w:pPr>
      <w:r w:rsidRPr="001D733D">
        <w:rPr>
          <w:rFonts w:ascii="Arial" w:eastAsia="Times New Roman" w:hAnsi="Arial" w:cs="Arial"/>
          <w:b/>
          <w:bCs/>
          <w:color w:val="000000"/>
          <w:sz w:val="28"/>
          <w:szCs w:val="28"/>
          <w:lang w:eastAsia="en-GB"/>
        </w:rPr>
        <w:t>Encapsulation within 802.5:</w:t>
      </w:r>
    </w:p>
    <w:p w:rsidR="001D733D" w:rsidRPr="001D733D" w:rsidRDefault="001D733D" w:rsidP="001D733D">
      <w:pPr>
        <w:spacing w:after="0" w:line="432" w:lineRule="atLeast"/>
        <w:rPr>
          <w:rFonts w:ascii="Arial" w:eastAsia="Times New Roman" w:hAnsi="Arial" w:cs="Arial"/>
          <w:color w:val="000000"/>
          <w:sz w:val="27"/>
          <w:szCs w:val="27"/>
          <w:lang w:eastAsia="en-GB"/>
        </w:rPr>
      </w:pPr>
    </w:p>
    <w:p w:rsidR="001D733D" w:rsidRDefault="001D733D" w:rsidP="001D733D">
      <w:pPr>
        <w:spacing w:after="0" w:line="432" w:lineRule="atLeast"/>
        <w:jc w:val="center"/>
        <w:rPr>
          <w:rFonts w:ascii="Arial" w:eastAsia="Times New Roman" w:hAnsi="Arial" w:cs="Arial"/>
          <w:color w:val="000000"/>
          <w:sz w:val="27"/>
          <w:szCs w:val="27"/>
          <w:lang w:eastAsia="en-GB"/>
        </w:rPr>
      </w:pPr>
      <w:r>
        <w:rPr>
          <w:rFonts w:ascii="Arial" w:eastAsia="Times New Roman" w:hAnsi="Arial" w:cs="Arial"/>
          <w:noProof/>
          <w:color w:val="000000"/>
          <w:sz w:val="27"/>
          <w:szCs w:val="27"/>
          <w:lang w:eastAsia="en-GB"/>
        </w:rPr>
        <w:drawing>
          <wp:inline distT="0" distB="0" distL="0" distR="0">
            <wp:extent cx="3901395" cy="2094614"/>
            <wp:effectExtent l="19050" t="0" r="3855" b="0"/>
            <wp:docPr id="1" name="Picture 1" descr="802.5 Encap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2.5 Encapsulation"/>
                    <pic:cNvPicPr>
                      <a:picLocks noChangeAspect="1" noChangeArrowheads="1"/>
                    </pic:cNvPicPr>
                  </pic:nvPicPr>
                  <pic:blipFill>
                    <a:blip r:embed="rId4" cstate="print"/>
                    <a:srcRect/>
                    <a:stretch>
                      <a:fillRect/>
                    </a:stretch>
                  </pic:blipFill>
                  <pic:spPr bwMode="auto">
                    <a:xfrm>
                      <a:off x="0" y="0"/>
                      <a:ext cx="3910049" cy="2099260"/>
                    </a:xfrm>
                    <a:prstGeom prst="rect">
                      <a:avLst/>
                    </a:prstGeom>
                    <a:noFill/>
                    <a:ln w="9525">
                      <a:noFill/>
                      <a:miter lim="800000"/>
                      <a:headEnd/>
                      <a:tailEnd/>
                    </a:ln>
                  </pic:spPr>
                </pic:pic>
              </a:graphicData>
            </a:graphic>
          </wp:inline>
        </w:drawing>
      </w:r>
    </w:p>
    <w:p w:rsidR="00501306" w:rsidRDefault="00501306" w:rsidP="00501306">
      <w:pPr>
        <w:spacing w:after="0" w:line="432" w:lineRule="atLeast"/>
        <w:rPr>
          <w:lang w:val="en-US"/>
        </w:rPr>
      </w:pPr>
      <w:r>
        <w:rPr>
          <w:lang w:val="en-US"/>
        </w:rPr>
        <w:t>SSAP=source service access points</w:t>
      </w:r>
    </w:p>
    <w:p w:rsidR="00501306" w:rsidRPr="001D733D" w:rsidRDefault="00501306" w:rsidP="00501306">
      <w:pPr>
        <w:spacing w:after="0" w:line="432" w:lineRule="atLeast"/>
        <w:rPr>
          <w:rFonts w:ascii="Arial" w:eastAsia="Times New Roman" w:hAnsi="Arial" w:cs="Arial"/>
          <w:color w:val="000000"/>
          <w:sz w:val="27"/>
          <w:szCs w:val="27"/>
          <w:lang w:eastAsia="en-GB"/>
        </w:rPr>
      </w:pPr>
      <w:r>
        <w:rPr>
          <w:lang w:val="en-US"/>
        </w:rPr>
        <w:t>DSAP=destination service access points</w:t>
      </w:r>
    </w:p>
    <w:p w:rsidR="001D733D" w:rsidRPr="001D733D" w:rsidRDefault="001D733D" w:rsidP="001D733D">
      <w:pPr>
        <w:spacing w:before="50" w:after="50" w:line="432" w:lineRule="atLeast"/>
        <w:outlineLvl w:val="2"/>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t>Encapsulation within 802.3</w:t>
      </w:r>
      <w:r w:rsidRPr="001D733D">
        <w:rPr>
          <w:rFonts w:ascii="Arial" w:eastAsia="Times New Roman" w:hAnsi="Arial" w:cs="Arial"/>
          <w:b/>
          <w:bCs/>
          <w:color w:val="000000"/>
          <w:sz w:val="28"/>
          <w:szCs w:val="28"/>
          <w:lang w:eastAsia="en-GB"/>
        </w:rPr>
        <w:t>:</w:t>
      </w:r>
    </w:p>
    <w:p w:rsidR="001D733D" w:rsidRPr="001D733D" w:rsidRDefault="001D733D" w:rsidP="001D733D">
      <w:pPr>
        <w:spacing w:after="0" w:line="432" w:lineRule="atLeast"/>
        <w:rPr>
          <w:rFonts w:ascii="Arial" w:eastAsia="Times New Roman" w:hAnsi="Arial" w:cs="Arial"/>
          <w:color w:val="000000"/>
          <w:sz w:val="27"/>
          <w:szCs w:val="27"/>
          <w:lang w:eastAsia="en-GB"/>
        </w:rPr>
      </w:pPr>
    </w:p>
    <w:p w:rsidR="001D733D" w:rsidRPr="001D733D" w:rsidRDefault="001D733D" w:rsidP="001D733D">
      <w:pPr>
        <w:spacing w:after="0" w:line="432" w:lineRule="atLeast"/>
        <w:jc w:val="center"/>
        <w:rPr>
          <w:rFonts w:ascii="Arial" w:eastAsia="Times New Roman" w:hAnsi="Arial" w:cs="Arial"/>
          <w:color w:val="000000"/>
          <w:sz w:val="27"/>
          <w:szCs w:val="27"/>
          <w:lang w:eastAsia="en-GB"/>
        </w:rPr>
      </w:pPr>
      <w:r>
        <w:rPr>
          <w:rFonts w:ascii="Arial" w:eastAsia="Times New Roman" w:hAnsi="Arial" w:cs="Arial"/>
          <w:noProof/>
          <w:color w:val="000000"/>
          <w:sz w:val="27"/>
          <w:szCs w:val="27"/>
          <w:lang w:eastAsia="en-GB"/>
        </w:rPr>
        <w:drawing>
          <wp:inline distT="0" distB="0" distL="0" distR="0">
            <wp:extent cx="3245145" cy="1921948"/>
            <wp:effectExtent l="19050" t="0" r="0" b="0"/>
            <wp:docPr id="3" name="Picture 3" descr="SNAP Encap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AP Encapsulation"/>
                    <pic:cNvPicPr>
                      <a:picLocks noChangeAspect="1" noChangeArrowheads="1"/>
                    </pic:cNvPicPr>
                  </pic:nvPicPr>
                  <pic:blipFill>
                    <a:blip r:embed="rId5" cstate="print"/>
                    <a:srcRect/>
                    <a:stretch>
                      <a:fillRect/>
                    </a:stretch>
                  </pic:blipFill>
                  <pic:spPr bwMode="auto">
                    <a:xfrm>
                      <a:off x="0" y="0"/>
                      <a:ext cx="3245160" cy="1921957"/>
                    </a:xfrm>
                    <a:prstGeom prst="rect">
                      <a:avLst/>
                    </a:prstGeom>
                    <a:noFill/>
                    <a:ln w="9525">
                      <a:noFill/>
                      <a:miter lim="800000"/>
                      <a:headEnd/>
                      <a:tailEnd/>
                    </a:ln>
                  </pic:spPr>
                </pic:pic>
              </a:graphicData>
            </a:graphic>
          </wp:inline>
        </w:drawing>
      </w:r>
    </w:p>
    <w:p w:rsidR="00E85FE4" w:rsidRDefault="00E85FE4">
      <w:r>
        <w:br w:type="page"/>
      </w:r>
    </w:p>
    <w:p w:rsidR="00E85FE4" w:rsidRPr="00E85FE4" w:rsidRDefault="00E85FE4" w:rsidP="00E85FE4">
      <w:pPr>
        <w:spacing w:after="120" w:line="240" w:lineRule="auto"/>
        <w:ind w:left="720" w:hanging="720"/>
        <w:rPr>
          <w:rFonts w:ascii="Arial" w:eastAsia="Times New Roman" w:hAnsi="Arial" w:cs="Arial"/>
          <w:b/>
          <w:bCs/>
          <w:color w:val="000000"/>
          <w:lang w:eastAsia="en-GB"/>
        </w:rPr>
      </w:pPr>
      <w:r w:rsidRPr="00E85FE4">
        <w:rPr>
          <w:rFonts w:ascii="Arial" w:eastAsia="Times New Roman" w:hAnsi="Arial" w:cs="Arial"/>
          <w:b/>
          <w:bCs/>
          <w:color w:val="000000"/>
          <w:lang w:eastAsia="en-GB"/>
        </w:rPr>
        <w:lastRenderedPageBreak/>
        <w:t>A MAC-Layer Bridge Connects the IEEE 802.3 and IEEE 802.5 Networks</w:t>
      </w:r>
    </w:p>
    <w:p w:rsidR="00E85FE4" w:rsidRPr="00E85FE4" w:rsidRDefault="00E85FE4" w:rsidP="00E85FE4">
      <w:pPr>
        <w:spacing w:after="120" w:line="240" w:lineRule="auto"/>
        <w:rPr>
          <w:rFonts w:ascii="Arial" w:eastAsia="Times New Roman" w:hAnsi="Arial" w:cs="Arial"/>
          <w:color w:val="333333"/>
          <w:lang w:eastAsia="en-GB"/>
        </w:rPr>
      </w:pPr>
      <w:r w:rsidRPr="00E85FE4">
        <w:rPr>
          <w:rFonts w:ascii="Arial" w:eastAsia="Times New Roman" w:hAnsi="Arial" w:cs="Arial"/>
          <w:noProof/>
          <w:color w:val="333333"/>
          <w:lang w:eastAsia="en-GB"/>
        </w:rPr>
        <w:drawing>
          <wp:inline distT="0" distB="0" distL="0" distR="0">
            <wp:extent cx="4125595" cy="3997960"/>
            <wp:effectExtent l="19050" t="0" r="8255" b="0"/>
            <wp:docPr id="5" name="wp1020599" descr="http://www.cisco.com/en/US/i/Other/cpress_ill/CT_-_Mar_2002/CT84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1020599" descr="http://www.cisco.com/en/US/i/Other/cpress_ill/CT_-_Mar_2002/CT840402.jpg"/>
                    <pic:cNvPicPr>
                      <a:picLocks noChangeAspect="1" noChangeArrowheads="1"/>
                    </pic:cNvPicPr>
                  </pic:nvPicPr>
                  <pic:blipFill>
                    <a:blip r:embed="rId6" cstate="print"/>
                    <a:srcRect/>
                    <a:stretch>
                      <a:fillRect/>
                    </a:stretch>
                  </pic:blipFill>
                  <pic:spPr bwMode="auto">
                    <a:xfrm>
                      <a:off x="0" y="0"/>
                      <a:ext cx="4125595" cy="3997960"/>
                    </a:xfrm>
                    <a:prstGeom prst="rect">
                      <a:avLst/>
                    </a:prstGeom>
                    <a:noFill/>
                    <a:ln w="9525">
                      <a:noFill/>
                      <a:miter lim="800000"/>
                      <a:headEnd/>
                      <a:tailEnd/>
                    </a:ln>
                  </pic:spPr>
                </pic:pic>
              </a:graphicData>
            </a:graphic>
          </wp:inline>
        </w:drawing>
      </w:r>
    </w:p>
    <w:p w:rsidR="00E85FE4" w:rsidRPr="00E85FE4" w:rsidRDefault="00E85FE4" w:rsidP="00E85FE4">
      <w:pPr>
        <w:spacing w:after="120" w:line="240" w:lineRule="auto"/>
        <w:rPr>
          <w:rFonts w:ascii="Arial" w:eastAsia="Times New Roman" w:hAnsi="Arial" w:cs="Arial"/>
          <w:color w:val="000000"/>
          <w:lang w:eastAsia="en-GB"/>
        </w:rPr>
      </w:pPr>
      <w:bookmarkStart w:id="0" w:name="wp1020603"/>
      <w:bookmarkStart w:id="1" w:name="wpmkr1020602"/>
      <w:bookmarkEnd w:id="0"/>
      <w:bookmarkEnd w:id="1"/>
    </w:p>
    <w:p w:rsidR="00E85FE4" w:rsidRPr="00E85FE4" w:rsidRDefault="00E85FE4" w:rsidP="00E85FE4">
      <w:pPr>
        <w:spacing w:after="120" w:line="240" w:lineRule="auto"/>
        <w:rPr>
          <w:rFonts w:ascii="Arial" w:eastAsia="Times New Roman" w:hAnsi="Arial" w:cs="Arial"/>
          <w:color w:val="000000"/>
          <w:lang w:eastAsia="en-GB"/>
        </w:rPr>
      </w:pPr>
      <w:r>
        <w:rPr>
          <w:rFonts w:ascii="Arial" w:eastAsia="Times New Roman" w:hAnsi="Arial" w:cs="Arial"/>
          <w:color w:val="000000"/>
          <w:lang w:eastAsia="en-GB"/>
        </w:rPr>
        <w:t>This</w:t>
      </w:r>
      <w:r w:rsidRPr="00E85FE4">
        <w:rPr>
          <w:rFonts w:ascii="Arial" w:eastAsia="Times New Roman" w:hAnsi="Arial" w:cs="Arial"/>
          <w:color w:val="000000"/>
          <w:lang w:eastAsia="en-GB"/>
        </w:rPr>
        <w:t xml:space="preserve"> illustrates an IEEE 802.3 host (Host A) formulating a packet that contains application information and encapsulating the packet in an IEEE 802.3-compatible frame for transit over the IEEE 802.3 medium to the bridge. At the bridge, the frame is stripped of its IEEE 802.3 header at the MAC </w:t>
      </w:r>
      <w:proofErr w:type="spellStart"/>
      <w:r w:rsidRPr="00E85FE4">
        <w:rPr>
          <w:rFonts w:ascii="Arial" w:eastAsia="Times New Roman" w:hAnsi="Arial" w:cs="Arial"/>
          <w:color w:val="000000"/>
          <w:lang w:eastAsia="en-GB"/>
        </w:rPr>
        <w:t>sublayer</w:t>
      </w:r>
      <w:proofErr w:type="spellEnd"/>
      <w:r w:rsidRPr="00E85FE4">
        <w:rPr>
          <w:rFonts w:ascii="Arial" w:eastAsia="Times New Roman" w:hAnsi="Arial" w:cs="Arial"/>
          <w:color w:val="000000"/>
          <w:lang w:eastAsia="en-GB"/>
        </w:rPr>
        <w:t xml:space="preserve"> of the link layer and is subsequently passed up to the LLC </w:t>
      </w:r>
      <w:proofErr w:type="spellStart"/>
      <w:r w:rsidRPr="00E85FE4">
        <w:rPr>
          <w:rFonts w:ascii="Arial" w:eastAsia="Times New Roman" w:hAnsi="Arial" w:cs="Arial"/>
          <w:color w:val="000000"/>
          <w:lang w:eastAsia="en-GB"/>
        </w:rPr>
        <w:t>sublayer</w:t>
      </w:r>
      <w:proofErr w:type="spellEnd"/>
      <w:r w:rsidRPr="00E85FE4">
        <w:rPr>
          <w:rFonts w:ascii="Arial" w:eastAsia="Times New Roman" w:hAnsi="Arial" w:cs="Arial"/>
          <w:color w:val="000000"/>
          <w:lang w:eastAsia="en-GB"/>
        </w:rPr>
        <w:t xml:space="preserve"> for further processing. After this processing, the packet is passed back down to an IEEE 802.5 implementation, which encapsulates the packet in an IEEE 802.5 header for transmission on the IEEE 802.5 network to the IEEE 802.5 host (Host B).</w:t>
      </w:r>
    </w:p>
    <w:p w:rsidR="00E85FE4" w:rsidRPr="00E85FE4" w:rsidRDefault="00E85FE4" w:rsidP="00E85FE4">
      <w:pPr>
        <w:spacing w:after="120" w:line="240" w:lineRule="auto"/>
        <w:rPr>
          <w:rFonts w:ascii="Arial" w:eastAsia="Times New Roman" w:hAnsi="Arial" w:cs="Arial"/>
          <w:color w:val="000000"/>
          <w:lang w:eastAsia="en-GB"/>
        </w:rPr>
      </w:pPr>
      <w:bookmarkStart w:id="2" w:name="wp1020605"/>
      <w:bookmarkStart w:id="3" w:name="wpmkr1020604"/>
      <w:bookmarkEnd w:id="2"/>
      <w:bookmarkEnd w:id="3"/>
      <w:r w:rsidRPr="00E85FE4">
        <w:rPr>
          <w:rFonts w:ascii="Arial" w:eastAsia="Times New Roman" w:hAnsi="Arial" w:cs="Arial"/>
          <w:color w:val="000000"/>
          <w:lang w:eastAsia="en-GB"/>
        </w:rPr>
        <w:t>A bridge's translation between networks of different types is never perfect because one network likely will support certain frame fields and protocol functions not supported by the other network.</w:t>
      </w:r>
    </w:p>
    <w:p w:rsidR="00E85FE4" w:rsidRDefault="00E85FE4">
      <w:r>
        <w:br w:type="page"/>
      </w:r>
    </w:p>
    <w:p w:rsidR="00E85FE4" w:rsidRPr="00E85FE4" w:rsidRDefault="00E85FE4" w:rsidP="00E85FE4">
      <w:pPr>
        <w:spacing w:before="100" w:beforeAutospacing="1" w:after="100" w:afterAutospacing="1" w:line="240" w:lineRule="auto"/>
        <w:rPr>
          <w:rFonts w:ascii="Times New Roman" w:eastAsia="Times New Roman" w:hAnsi="Times New Roman" w:cs="Times New Roman"/>
          <w:sz w:val="24"/>
          <w:szCs w:val="24"/>
          <w:lang w:eastAsia="en-GB"/>
        </w:rPr>
      </w:pPr>
      <w:bookmarkStart w:id="4" w:name="REF35988"/>
      <w:r w:rsidRPr="00E85FE4">
        <w:rPr>
          <w:rFonts w:ascii="Times New Roman" w:eastAsia="Times New Roman" w:hAnsi="Times New Roman" w:cs="Times New Roman"/>
          <w:sz w:val="24"/>
          <w:szCs w:val="24"/>
          <w:lang w:eastAsia="en-GB"/>
        </w:rPr>
        <w:lastRenderedPageBreak/>
        <w:t xml:space="preserve">Figure 6-3 </w:t>
      </w:r>
      <w:r w:rsidRPr="00E85FE4">
        <w:rPr>
          <w:rFonts w:ascii="Times New Roman" w:eastAsia="Times New Roman" w:hAnsi="Times New Roman" w:cs="Times New Roman"/>
          <w:b/>
          <w:bCs/>
          <w:sz w:val="24"/>
          <w:szCs w:val="24"/>
          <w:lang w:eastAsia="en-GB"/>
        </w:rPr>
        <w:t>IEEE 802.5/Token Ring Frame Formats</w:t>
      </w:r>
      <w:bookmarkEnd w:id="4"/>
      <w:r w:rsidRPr="00E85FE4">
        <w:rPr>
          <w:rFonts w:ascii="Times New Roman" w:eastAsia="Times New Roman" w:hAnsi="Times New Roman" w:cs="Times New Roman"/>
          <w:sz w:val="24"/>
          <w:szCs w:val="24"/>
          <w:lang w:eastAsia="en-GB"/>
        </w:rPr>
        <w:t xml:space="preserve"> </w:t>
      </w:r>
    </w:p>
    <w:p w:rsidR="00E85FE4" w:rsidRPr="00E85FE4" w:rsidRDefault="00E85FE4" w:rsidP="00E85FE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188585" cy="2126615"/>
            <wp:effectExtent l="19050" t="0" r="0" b="0"/>
            <wp:docPr id="7" name="Picture 7" descr="s12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1294.gif"/>
                    <pic:cNvPicPr>
                      <a:picLocks noChangeAspect="1" noChangeArrowheads="1"/>
                    </pic:cNvPicPr>
                  </pic:nvPicPr>
                  <pic:blipFill>
                    <a:blip r:embed="rId7" cstate="print"/>
                    <a:srcRect/>
                    <a:stretch>
                      <a:fillRect/>
                    </a:stretch>
                  </pic:blipFill>
                  <pic:spPr bwMode="auto">
                    <a:xfrm>
                      <a:off x="0" y="0"/>
                      <a:ext cx="5188585" cy="2126615"/>
                    </a:xfrm>
                    <a:prstGeom prst="rect">
                      <a:avLst/>
                    </a:prstGeom>
                    <a:noFill/>
                    <a:ln w="9525">
                      <a:noFill/>
                      <a:miter lim="800000"/>
                      <a:headEnd/>
                      <a:tailEnd/>
                    </a:ln>
                  </pic:spPr>
                </pic:pic>
              </a:graphicData>
            </a:graphic>
          </wp:inline>
        </w:drawing>
      </w:r>
    </w:p>
    <w:p w:rsidR="00E85FE4" w:rsidRDefault="00E85FE4">
      <w:r>
        <w:br w:type="page"/>
      </w:r>
    </w:p>
    <w:p w:rsidR="00E85FE4" w:rsidRPr="00E85FE4" w:rsidRDefault="00E85FE4" w:rsidP="00E85FE4">
      <w:pPr>
        <w:spacing w:before="100" w:beforeAutospacing="1" w:after="100" w:afterAutospacing="1" w:line="240" w:lineRule="auto"/>
        <w:rPr>
          <w:rFonts w:ascii="Times New Roman" w:eastAsia="Times New Roman" w:hAnsi="Times New Roman" w:cs="Times New Roman"/>
          <w:sz w:val="24"/>
          <w:szCs w:val="24"/>
          <w:lang w:eastAsia="en-GB"/>
        </w:rPr>
      </w:pPr>
      <w:bookmarkStart w:id="5" w:name="REF32112"/>
      <w:r w:rsidRPr="00E85FE4">
        <w:rPr>
          <w:rFonts w:ascii="Times New Roman" w:eastAsia="Times New Roman" w:hAnsi="Times New Roman" w:cs="Times New Roman"/>
          <w:sz w:val="24"/>
          <w:szCs w:val="24"/>
          <w:lang w:eastAsia="en-GB"/>
        </w:rPr>
        <w:lastRenderedPageBreak/>
        <w:t xml:space="preserve">Figure 5-2 </w:t>
      </w:r>
      <w:r w:rsidRPr="00E85FE4">
        <w:rPr>
          <w:rFonts w:ascii="Times New Roman" w:eastAsia="Times New Roman" w:hAnsi="Times New Roman" w:cs="Times New Roman"/>
          <w:b/>
          <w:bCs/>
          <w:sz w:val="24"/>
          <w:szCs w:val="24"/>
          <w:lang w:eastAsia="en-GB"/>
        </w:rPr>
        <w:t>Ethernet and IEEE 802.3 Frame Formats</w:t>
      </w:r>
      <w:bookmarkEnd w:id="5"/>
      <w:r w:rsidRPr="00E85FE4">
        <w:rPr>
          <w:rFonts w:ascii="Times New Roman" w:eastAsia="Times New Roman" w:hAnsi="Times New Roman" w:cs="Times New Roman"/>
          <w:sz w:val="24"/>
          <w:szCs w:val="24"/>
          <w:lang w:eastAsia="en-GB"/>
        </w:rPr>
        <w:t xml:space="preserve"> </w:t>
      </w:r>
    </w:p>
    <w:p w:rsidR="00E85FE4" w:rsidRPr="00E85FE4" w:rsidRDefault="00E85FE4" w:rsidP="00E85FE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41670" cy="4954905"/>
            <wp:effectExtent l="19050" t="0" r="0" b="0"/>
            <wp:docPr id="9" name="Picture 9" descr="s129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1291a.gif"/>
                    <pic:cNvPicPr>
                      <a:picLocks noChangeAspect="1" noChangeArrowheads="1"/>
                    </pic:cNvPicPr>
                  </pic:nvPicPr>
                  <pic:blipFill>
                    <a:blip r:embed="rId8" cstate="print"/>
                    <a:srcRect/>
                    <a:stretch>
                      <a:fillRect/>
                    </a:stretch>
                  </pic:blipFill>
                  <pic:spPr bwMode="auto">
                    <a:xfrm>
                      <a:off x="0" y="0"/>
                      <a:ext cx="5741670" cy="4954905"/>
                    </a:xfrm>
                    <a:prstGeom prst="rect">
                      <a:avLst/>
                    </a:prstGeom>
                    <a:noFill/>
                    <a:ln w="9525">
                      <a:noFill/>
                      <a:miter lim="800000"/>
                      <a:headEnd/>
                      <a:tailEnd/>
                    </a:ln>
                  </pic:spPr>
                </pic:pic>
              </a:graphicData>
            </a:graphic>
          </wp:inline>
        </w:drawing>
      </w:r>
    </w:p>
    <w:p w:rsidR="00E85FE4" w:rsidRPr="00E85FE4" w:rsidRDefault="00E85FE4" w:rsidP="00DA338E">
      <w:pPr>
        <w:spacing w:after="80" w:line="240" w:lineRule="auto"/>
        <w:rPr>
          <w:rFonts w:eastAsia="Times New Roman" w:cs="Times New Roman"/>
          <w:b/>
          <w:sz w:val="24"/>
          <w:szCs w:val="24"/>
          <w:lang w:eastAsia="en-GB"/>
        </w:rPr>
      </w:pPr>
      <w:r w:rsidRPr="00E85FE4">
        <w:rPr>
          <w:rFonts w:eastAsia="Times New Roman" w:cs="Times New Roman"/>
          <w:b/>
          <w:sz w:val="24"/>
          <w:szCs w:val="24"/>
          <w:lang w:eastAsia="en-GB"/>
        </w:rPr>
        <w:t>Preamble</w:t>
      </w:r>
    </w:p>
    <w:p w:rsidR="00E85FE4" w:rsidRPr="00E85FE4" w:rsidRDefault="00E85FE4"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Both Ethernet and IEEE 802.3 frames begin with an alternating pattern of (7 </w:t>
      </w:r>
      <w:proofErr w:type="spellStart"/>
      <w:r w:rsidRPr="00E85FE4">
        <w:rPr>
          <w:rFonts w:eastAsia="Times New Roman" w:cs="Times New Roman"/>
          <w:sz w:val="24"/>
          <w:szCs w:val="24"/>
          <w:lang w:eastAsia="en-GB"/>
        </w:rPr>
        <w:t>octetts</w:t>
      </w:r>
      <w:proofErr w:type="spellEnd"/>
      <w:r w:rsidRPr="00E85FE4">
        <w:rPr>
          <w:rFonts w:eastAsia="Times New Roman" w:cs="Times New Roman"/>
          <w:sz w:val="24"/>
          <w:szCs w:val="24"/>
          <w:lang w:eastAsia="en-GB"/>
        </w:rPr>
        <w:t xml:space="preserve"> of 1010....) ones and zeros called a </w:t>
      </w:r>
      <w:r w:rsidRPr="00E85FE4">
        <w:rPr>
          <w:rFonts w:eastAsia="Times New Roman" w:cs="Times New Roman"/>
          <w:i/>
          <w:iCs/>
          <w:sz w:val="24"/>
          <w:szCs w:val="24"/>
          <w:lang w:eastAsia="en-GB"/>
        </w:rPr>
        <w:t>preamble</w:t>
      </w:r>
      <w:r w:rsidRPr="00E85FE4">
        <w:rPr>
          <w:rFonts w:eastAsia="Times New Roman" w:cs="Times New Roman"/>
          <w:sz w:val="24"/>
          <w:szCs w:val="24"/>
          <w:lang w:eastAsia="en-GB"/>
        </w:rPr>
        <w:t xml:space="preserve">. The preamble tells receiving stations that a frame is coming. </w:t>
      </w:r>
    </w:p>
    <w:p w:rsidR="00E85FE4" w:rsidRPr="00E85FE4" w:rsidRDefault="00E85FE4" w:rsidP="00DA338E">
      <w:pPr>
        <w:spacing w:after="80" w:line="240" w:lineRule="auto"/>
        <w:rPr>
          <w:rFonts w:eastAsia="Times New Roman" w:cs="Times New Roman"/>
          <w:b/>
          <w:sz w:val="24"/>
          <w:szCs w:val="24"/>
          <w:lang w:eastAsia="en-GB"/>
        </w:rPr>
      </w:pPr>
      <w:r w:rsidRPr="00E85FE4">
        <w:rPr>
          <w:rFonts w:eastAsia="Times New Roman" w:cs="Times New Roman"/>
          <w:b/>
          <w:sz w:val="24"/>
          <w:szCs w:val="24"/>
          <w:lang w:eastAsia="en-GB"/>
        </w:rPr>
        <w:t>Start of frame</w:t>
      </w:r>
    </w:p>
    <w:p w:rsidR="00E85FE4" w:rsidRPr="00E85FE4" w:rsidRDefault="00E85FE4"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The byte before the destination address in both an Ethernet and </w:t>
      </w:r>
      <w:proofErr w:type="gramStart"/>
      <w:r w:rsidRPr="00E85FE4">
        <w:rPr>
          <w:rFonts w:eastAsia="Times New Roman" w:cs="Times New Roman"/>
          <w:sz w:val="24"/>
          <w:szCs w:val="24"/>
          <w:lang w:eastAsia="en-GB"/>
        </w:rPr>
        <w:t>a</w:t>
      </w:r>
      <w:proofErr w:type="gramEnd"/>
      <w:r w:rsidRPr="00E85FE4">
        <w:rPr>
          <w:rFonts w:eastAsia="Times New Roman" w:cs="Times New Roman"/>
          <w:sz w:val="24"/>
          <w:szCs w:val="24"/>
          <w:lang w:eastAsia="en-GB"/>
        </w:rPr>
        <w:t xml:space="preserve"> IEEE 802.3 frame is a </w:t>
      </w:r>
      <w:r w:rsidRPr="00E85FE4">
        <w:rPr>
          <w:rFonts w:eastAsia="Times New Roman" w:cs="Times New Roman"/>
          <w:i/>
          <w:iCs/>
          <w:sz w:val="24"/>
          <w:szCs w:val="24"/>
          <w:lang w:eastAsia="en-GB"/>
        </w:rPr>
        <w:t>start-of-frame (SOF) delimiter</w:t>
      </w:r>
      <w:r w:rsidRPr="00E85FE4">
        <w:rPr>
          <w:rFonts w:eastAsia="Times New Roman" w:cs="Times New Roman"/>
          <w:sz w:val="24"/>
          <w:szCs w:val="24"/>
          <w:lang w:eastAsia="en-GB"/>
        </w:rPr>
        <w:t xml:space="preserve"> (1 </w:t>
      </w:r>
      <w:proofErr w:type="spellStart"/>
      <w:r w:rsidRPr="00E85FE4">
        <w:rPr>
          <w:rFonts w:eastAsia="Times New Roman" w:cs="Times New Roman"/>
          <w:sz w:val="24"/>
          <w:szCs w:val="24"/>
          <w:lang w:eastAsia="en-GB"/>
        </w:rPr>
        <w:t>octett</w:t>
      </w:r>
      <w:proofErr w:type="spellEnd"/>
      <w:r w:rsidRPr="00E85FE4">
        <w:rPr>
          <w:rFonts w:eastAsia="Times New Roman" w:cs="Times New Roman"/>
          <w:sz w:val="24"/>
          <w:szCs w:val="24"/>
          <w:lang w:eastAsia="en-GB"/>
        </w:rPr>
        <w:t xml:space="preserve"> 10101011). This byte ends with two consecutive one bits, which serve to synchronize the frame reception portions of all stations on the LAN. Both </w:t>
      </w:r>
      <w:r w:rsidRPr="00E85FE4">
        <w:rPr>
          <w:rFonts w:eastAsia="Times New Roman" w:cs="Times New Roman"/>
          <w:i/>
          <w:iCs/>
          <w:sz w:val="24"/>
          <w:szCs w:val="24"/>
          <w:lang w:eastAsia="en-GB"/>
        </w:rPr>
        <w:t>preamble</w:t>
      </w:r>
      <w:r w:rsidRPr="00E85FE4">
        <w:rPr>
          <w:rFonts w:eastAsia="Times New Roman" w:cs="Times New Roman"/>
          <w:sz w:val="24"/>
          <w:szCs w:val="24"/>
          <w:lang w:eastAsia="en-GB"/>
        </w:rPr>
        <w:t xml:space="preserve"> and </w:t>
      </w:r>
      <w:r w:rsidRPr="00E85FE4">
        <w:rPr>
          <w:rFonts w:eastAsia="Times New Roman" w:cs="Times New Roman"/>
          <w:i/>
          <w:iCs/>
          <w:sz w:val="24"/>
          <w:szCs w:val="24"/>
          <w:lang w:eastAsia="en-GB"/>
        </w:rPr>
        <w:t>start-of-frame (SOF) delimiter</w:t>
      </w:r>
      <w:r w:rsidRPr="00E85FE4">
        <w:rPr>
          <w:rFonts w:eastAsia="Times New Roman" w:cs="Times New Roman"/>
          <w:sz w:val="24"/>
          <w:szCs w:val="24"/>
          <w:lang w:eastAsia="en-GB"/>
        </w:rPr>
        <w:t xml:space="preserve"> fields are handled in the physical layer. </w:t>
      </w:r>
    </w:p>
    <w:p w:rsidR="00E85FE4" w:rsidRPr="00E85FE4" w:rsidRDefault="00501306" w:rsidP="00DA338E">
      <w:pPr>
        <w:spacing w:after="80" w:line="240" w:lineRule="auto"/>
        <w:rPr>
          <w:rFonts w:eastAsia="Times New Roman" w:cs="Times New Roman"/>
          <w:b/>
          <w:sz w:val="24"/>
          <w:szCs w:val="24"/>
          <w:lang w:eastAsia="en-GB"/>
        </w:rPr>
      </w:pPr>
      <w:r>
        <w:rPr>
          <w:rFonts w:eastAsia="Times New Roman" w:cs="Times New Roman"/>
          <w:b/>
          <w:sz w:val="24"/>
          <w:szCs w:val="24"/>
          <w:lang w:eastAsia="en-GB"/>
        </w:rPr>
        <w:t>D</w:t>
      </w:r>
      <w:r w:rsidR="00E85FE4" w:rsidRPr="00E85FE4">
        <w:rPr>
          <w:rFonts w:eastAsia="Times New Roman" w:cs="Times New Roman"/>
          <w:b/>
          <w:sz w:val="24"/>
          <w:szCs w:val="24"/>
          <w:lang w:eastAsia="en-GB"/>
        </w:rPr>
        <w:t>estination and source address fields</w:t>
      </w:r>
    </w:p>
    <w:p w:rsidR="00E85FE4" w:rsidRPr="00E85FE4" w:rsidRDefault="00E85FE4"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Immediately following the </w:t>
      </w:r>
      <w:r w:rsidRPr="00E85FE4">
        <w:rPr>
          <w:rFonts w:eastAsia="Times New Roman" w:cs="Times New Roman"/>
          <w:i/>
          <w:iCs/>
          <w:sz w:val="24"/>
          <w:szCs w:val="24"/>
          <w:lang w:eastAsia="en-GB"/>
        </w:rPr>
        <w:t>start-of-frame (SOF) delimiter</w:t>
      </w:r>
      <w:r w:rsidRPr="00E85FE4">
        <w:rPr>
          <w:rFonts w:eastAsia="Times New Roman" w:cs="Times New Roman"/>
          <w:sz w:val="24"/>
          <w:szCs w:val="24"/>
          <w:lang w:eastAsia="en-GB"/>
        </w:rPr>
        <w:t xml:space="preserve"> in both Ethernet and IEEE 802.3 LANs are the </w:t>
      </w:r>
      <w:r w:rsidRPr="00E85FE4">
        <w:rPr>
          <w:rFonts w:eastAsia="Times New Roman" w:cs="Times New Roman"/>
          <w:i/>
          <w:iCs/>
          <w:sz w:val="24"/>
          <w:szCs w:val="24"/>
          <w:lang w:eastAsia="en-GB"/>
        </w:rPr>
        <w:t xml:space="preserve">destination </w:t>
      </w:r>
      <w:r w:rsidRPr="00E85FE4">
        <w:rPr>
          <w:rFonts w:eastAsia="Times New Roman" w:cs="Times New Roman"/>
          <w:sz w:val="24"/>
          <w:szCs w:val="24"/>
          <w:lang w:eastAsia="en-GB"/>
        </w:rPr>
        <w:t>and</w:t>
      </w:r>
      <w:r w:rsidRPr="00E85FE4">
        <w:rPr>
          <w:rFonts w:eastAsia="Times New Roman" w:cs="Times New Roman"/>
          <w:i/>
          <w:iCs/>
          <w:sz w:val="24"/>
          <w:szCs w:val="24"/>
          <w:lang w:eastAsia="en-GB"/>
        </w:rPr>
        <w:t xml:space="preserve"> source address</w:t>
      </w:r>
      <w:r w:rsidRPr="00E85FE4">
        <w:rPr>
          <w:rFonts w:eastAsia="Times New Roman" w:cs="Times New Roman"/>
          <w:sz w:val="24"/>
          <w:szCs w:val="24"/>
          <w:lang w:eastAsia="en-GB"/>
        </w:rPr>
        <w:t xml:space="preserve"> fields. Both Ethernet and IEEE 802.3 addresses are 6 bytes long. Addresses are contained in hardware on the Ethernet and IEEE 802.3 interface cards. The first 3 bytes of the addresses are specified by the IEEE on a vendor-dependent basis, while the last 3 bytes are specified by the Ethernet or IEEE 802.3 vendor. </w:t>
      </w:r>
      <w:r w:rsidRPr="00E85FE4">
        <w:rPr>
          <w:rFonts w:eastAsia="Times New Roman" w:cs="Times New Roman"/>
          <w:sz w:val="24"/>
          <w:szCs w:val="24"/>
          <w:lang w:eastAsia="en-GB"/>
        </w:rPr>
        <w:lastRenderedPageBreak/>
        <w:t xml:space="preserve">The source address is always a </w:t>
      </w:r>
      <w:proofErr w:type="spellStart"/>
      <w:r w:rsidRPr="00E85FE4">
        <w:rPr>
          <w:rFonts w:eastAsia="Times New Roman" w:cs="Times New Roman"/>
          <w:sz w:val="24"/>
          <w:szCs w:val="24"/>
          <w:lang w:eastAsia="en-GB"/>
        </w:rPr>
        <w:t>unicast</w:t>
      </w:r>
      <w:proofErr w:type="spellEnd"/>
      <w:r w:rsidRPr="00E85FE4">
        <w:rPr>
          <w:rFonts w:eastAsia="Times New Roman" w:cs="Times New Roman"/>
          <w:sz w:val="24"/>
          <w:szCs w:val="24"/>
          <w:lang w:eastAsia="en-GB"/>
        </w:rPr>
        <w:t xml:space="preserve"> (single node) address, while the destination address may be </w:t>
      </w:r>
      <w:proofErr w:type="spellStart"/>
      <w:r w:rsidRPr="00E85FE4">
        <w:rPr>
          <w:rFonts w:eastAsia="Times New Roman" w:cs="Times New Roman"/>
          <w:sz w:val="24"/>
          <w:szCs w:val="24"/>
          <w:lang w:eastAsia="en-GB"/>
        </w:rPr>
        <w:t>unicast</w:t>
      </w:r>
      <w:proofErr w:type="spellEnd"/>
      <w:r w:rsidRPr="00E85FE4">
        <w:rPr>
          <w:rFonts w:eastAsia="Times New Roman" w:cs="Times New Roman"/>
          <w:sz w:val="24"/>
          <w:szCs w:val="24"/>
          <w:lang w:eastAsia="en-GB"/>
        </w:rPr>
        <w:t xml:space="preserve">, multicast (group), or broadcast (all nodes). </w:t>
      </w:r>
    </w:p>
    <w:p w:rsidR="00501306" w:rsidRPr="00501306" w:rsidRDefault="00501306" w:rsidP="00DA338E">
      <w:pPr>
        <w:spacing w:after="80" w:line="240" w:lineRule="auto"/>
        <w:rPr>
          <w:rFonts w:eastAsia="Times New Roman" w:cs="Times New Roman"/>
          <w:b/>
          <w:sz w:val="24"/>
          <w:szCs w:val="24"/>
          <w:lang w:eastAsia="en-GB"/>
        </w:rPr>
      </w:pPr>
      <w:r w:rsidRPr="00501306">
        <w:rPr>
          <w:rFonts w:eastAsia="Times New Roman" w:cs="Times New Roman"/>
          <w:b/>
          <w:sz w:val="24"/>
          <w:szCs w:val="24"/>
          <w:lang w:eastAsia="en-GB"/>
        </w:rPr>
        <w:t>T</w:t>
      </w:r>
      <w:r w:rsidRPr="00E85FE4">
        <w:rPr>
          <w:rFonts w:eastAsia="Times New Roman" w:cs="Times New Roman"/>
          <w:b/>
          <w:sz w:val="24"/>
          <w:szCs w:val="24"/>
          <w:lang w:eastAsia="en-GB"/>
        </w:rPr>
        <w:t>ype field</w:t>
      </w:r>
    </w:p>
    <w:p w:rsidR="00E85FE4" w:rsidRPr="00E85FE4" w:rsidRDefault="00E85FE4"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In Ethernet frames, the 2-byte field following the source address is a </w:t>
      </w:r>
      <w:r w:rsidRPr="00E85FE4">
        <w:rPr>
          <w:rFonts w:eastAsia="Times New Roman" w:cs="Times New Roman"/>
          <w:i/>
          <w:iCs/>
          <w:sz w:val="24"/>
          <w:szCs w:val="24"/>
          <w:lang w:eastAsia="en-GB"/>
        </w:rPr>
        <w:t>type</w:t>
      </w:r>
      <w:r w:rsidRPr="00E85FE4">
        <w:rPr>
          <w:rFonts w:eastAsia="Times New Roman" w:cs="Times New Roman"/>
          <w:sz w:val="24"/>
          <w:szCs w:val="24"/>
          <w:lang w:eastAsia="en-GB"/>
        </w:rPr>
        <w:t xml:space="preserve"> field. This field specifies the upper-layer protocol to receive the data after Ethernet processing is complete. </w:t>
      </w:r>
    </w:p>
    <w:p w:rsidR="00501306" w:rsidRPr="00501306" w:rsidRDefault="00501306" w:rsidP="00DA338E">
      <w:pPr>
        <w:spacing w:after="80" w:line="240" w:lineRule="auto"/>
        <w:rPr>
          <w:rFonts w:eastAsia="Times New Roman" w:cs="Times New Roman"/>
          <w:b/>
          <w:sz w:val="24"/>
          <w:szCs w:val="24"/>
          <w:lang w:eastAsia="en-GB"/>
        </w:rPr>
      </w:pPr>
      <w:r>
        <w:rPr>
          <w:rFonts w:eastAsia="Times New Roman" w:cs="Times New Roman"/>
          <w:b/>
          <w:sz w:val="24"/>
          <w:szCs w:val="24"/>
          <w:lang w:eastAsia="en-GB"/>
        </w:rPr>
        <w:t>L</w:t>
      </w:r>
      <w:r w:rsidRPr="00E85FE4">
        <w:rPr>
          <w:rFonts w:eastAsia="Times New Roman" w:cs="Times New Roman"/>
          <w:b/>
          <w:sz w:val="24"/>
          <w:szCs w:val="24"/>
          <w:lang w:eastAsia="en-GB"/>
        </w:rPr>
        <w:t>ength field</w:t>
      </w:r>
    </w:p>
    <w:p w:rsidR="00E85FE4" w:rsidRPr="00E85FE4" w:rsidRDefault="00E85FE4"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In IEEE 802.3 frames, the 2-byte field following the source address is a </w:t>
      </w:r>
      <w:r w:rsidRPr="00E85FE4">
        <w:rPr>
          <w:rFonts w:eastAsia="Times New Roman" w:cs="Times New Roman"/>
          <w:i/>
          <w:iCs/>
          <w:sz w:val="24"/>
          <w:szCs w:val="24"/>
          <w:lang w:eastAsia="en-GB"/>
        </w:rPr>
        <w:t>length</w:t>
      </w:r>
      <w:r w:rsidRPr="00E85FE4">
        <w:rPr>
          <w:rFonts w:eastAsia="Times New Roman" w:cs="Times New Roman"/>
          <w:sz w:val="24"/>
          <w:szCs w:val="24"/>
          <w:lang w:eastAsia="en-GB"/>
        </w:rPr>
        <w:t xml:space="preserve"> field, which indicates the number of bytes of data that follow this field and precede the </w:t>
      </w:r>
      <w:r w:rsidRPr="00E85FE4">
        <w:rPr>
          <w:rFonts w:eastAsia="Times New Roman" w:cs="Times New Roman"/>
          <w:i/>
          <w:iCs/>
          <w:sz w:val="24"/>
          <w:szCs w:val="24"/>
          <w:lang w:eastAsia="en-GB"/>
        </w:rPr>
        <w:t>frame check sequence</w:t>
      </w:r>
      <w:r w:rsidRPr="00E85FE4">
        <w:rPr>
          <w:rFonts w:eastAsia="Times New Roman" w:cs="Times New Roman"/>
          <w:sz w:val="24"/>
          <w:szCs w:val="24"/>
          <w:lang w:eastAsia="en-GB"/>
        </w:rPr>
        <w:t xml:space="preserve"> (FCS) field. </w:t>
      </w:r>
    </w:p>
    <w:p w:rsidR="00501306" w:rsidRPr="00501306" w:rsidRDefault="00501306" w:rsidP="00DA338E">
      <w:pPr>
        <w:spacing w:after="80" w:line="240" w:lineRule="auto"/>
        <w:rPr>
          <w:rFonts w:eastAsia="Times New Roman" w:cs="Times New Roman"/>
          <w:b/>
          <w:sz w:val="24"/>
          <w:szCs w:val="24"/>
          <w:lang w:eastAsia="en-GB"/>
        </w:rPr>
      </w:pPr>
      <w:r w:rsidRPr="00501306">
        <w:rPr>
          <w:rFonts w:eastAsia="Times New Roman" w:cs="Times New Roman"/>
          <w:b/>
          <w:sz w:val="24"/>
          <w:szCs w:val="24"/>
          <w:lang w:eastAsia="en-GB"/>
        </w:rPr>
        <w:t>Data</w:t>
      </w:r>
    </w:p>
    <w:p w:rsidR="00E85FE4" w:rsidRPr="00E85FE4" w:rsidRDefault="00E85FE4"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Following the type/length field is the actual </w:t>
      </w:r>
      <w:r w:rsidRPr="00E85FE4">
        <w:rPr>
          <w:rFonts w:eastAsia="Times New Roman" w:cs="Times New Roman"/>
          <w:i/>
          <w:iCs/>
          <w:sz w:val="24"/>
          <w:szCs w:val="24"/>
          <w:lang w:eastAsia="en-GB"/>
        </w:rPr>
        <w:t>data</w:t>
      </w:r>
      <w:r w:rsidRPr="00E85FE4">
        <w:rPr>
          <w:rFonts w:eastAsia="Times New Roman" w:cs="Times New Roman"/>
          <w:sz w:val="24"/>
          <w:szCs w:val="24"/>
          <w:lang w:eastAsia="en-GB"/>
        </w:rPr>
        <w:t xml:space="preserve"> contained in the frame. After physical-layer and link-layer processing is complete, this data will eventually be sent to an upper-layer protocol. In the case of Ethernet, the upper-layer protocol is identified in the type field. In the case of IEEE 802.3, the upper-layer protocol must be defined within the data portion of the frame, if at all. If data in the frame is insufficient to fill the frame to its minimum 64-byte size, padding bytes are inserted to ensure at least a 64-byte frame. </w:t>
      </w:r>
    </w:p>
    <w:p w:rsidR="00501306" w:rsidRPr="00501306" w:rsidRDefault="00501306" w:rsidP="00DA338E">
      <w:pPr>
        <w:spacing w:after="80" w:line="240" w:lineRule="auto"/>
        <w:rPr>
          <w:rFonts w:eastAsia="Times New Roman" w:cs="Times New Roman"/>
          <w:b/>
          <w:sz w:val="24"/>
          <w:szCs w:val="24"/>
          <w:lang w:eastAsia="en-GB"/>
        </w:rPr>
      </w:pPr>
      <w:r w:rsidRPr="00E85FE4">
        <w:rPr>
          <w:rFonts w:eastAsia="Times New Roman" w:cs="Times New Roman"/>
          <w:b/>
          <w:sz w:val="24"/>
          <w:szCs w:val="24"/>
          <w:lang w:eastAsia="en-GB"/>
        </w:rPr>
        <w:t>FCS field</w:t>
      </w:r>
    </w:p>
    <w:p w:rsidR="00E85FE4" w:rsidRPr="00E85FE4" w:rsidRDefault="00E85FE4" w:rsidP="00DA338E">
      <w:pPr>
        <w:spacing w:after="24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After the data field is a 4-byte FCS field containing a </w:t>
      </w:r>
      <w:r w:rsidRPr="00E85FE4">
        <w:rPr>
          <w:rFonts w:eastAsia="Times New Roman" w:cs="Times New Roman"/>
          <w:i/>
          <w:iCs/>
          <w:sz w:val="24"/>
          <w:szCs w:val="24"/>
          <w:lang w:eastAsia="en-GB"/>
        </w:rPr>
        <w:t>cyclic redundancy check</w:t>
      </w:r>
      <w:r w:rsidRPr="00E85FE4">
        <w:rPr>
          <w:rFonts w:eastAsia="Times New Roman" w:cs="Times New Roman"/>
          <w:sz w:val="24"/>
          <w:szCs w:val="24"/>
          <w:lang w:eastAsia="en-GB"/>
        </w:rPr>
        <w:t xml:space="preserve"> (CRC) value. The CRC is created by the sending device and recalculated by the receiving device to check for damage that might have occurred to the frame in transit.</w:t>
      </w:r>
    </w:p>
    <w:p w:rsidR="001D733D" w:rsidRPr="00DA338E" w:rsidRDefault="00DA338E" w:rsidP="00DA338E">
      <w:pPr>
        <w:pBdr>
          <w:top w:val="single" w:sz="4" w:space="1" w:color="auto"/>
        </w:pBdr>
        <w:spacing w:after="80"/>
        <w:rPr>
          <w:b/>
          <w:sz w:val="32"/>
          <w:szCs w:val="32"/>
        </w:rPr>
      </w:pPr>
      <w:r w:rsidRPr="00DA338E">
        <w:rPr>
          <w:b/>
          <w:sz w:val="32"/>
          <w:szCs w:val="32"/>
        </w:rPr>
        <w:t>Summary</w:t>
      </w:r>
    </w:p>
    <w:p w:rsidR="00DA338E" w:rsidRPr="00E85FE4" w:rsidRDefault="00DA338E" w:rsidP="00DA338E">
      <w:pPr>
        <w:spacing w:after="80" w:line="240" w:lineRule="auto"/>
        <w:rPr>
          <w:rFonts w:eastAsia="Times New Roman" w:cs="Times New Roman"/>
          <w:b/>
          <w:sz w:val="24"/>
          <w:szCs w:val="24"/>
          <w:lang w:eastAsia="en-GB"/>
        </w:rPr>
      </w:pPr>
      <w:r w:rsidRPr="00E85FE4">
        <w:rPr>
          <w:rFonts w:eastAsia="Times New Roman" w:cs="Times New Roman"/>
          <w:b/>
          <w:sz w:val="24"/>
          <w:szCs w:val="24"/>
          <w:lang w:eastAsia="en-GB"/>
        </w:rPr>
        <w:t>Preamble</w:t>
      </w:r>
    </w:p>
    <w:p w:rsidR="00DA338E" w:rsidRPr="00E85FE4" w:rsidRDefault="00DA338E"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The preamble tells receiving stations that a frame is coming. </w:t>
      </w:r>
    </w:p>
    <w:p w:rsidR="00DA338E" w:rsidRPr="00E85FE4" w:rsidRDefault="00DA338E" w:rsidP="00DA338E">
      <w:pPr>
        <w:spacing w:after="80" w:line="240" w:lineRule="auto"/>
        <w:rPr>
          <w:rFonts w:eastAsia="Times New Roman" w:cs="Times New Roman"/>
          <w:b/>
          <w:sz w:val="24"/>
          <w:szCs w:val="24"/>
          <w:lang w:eastAsia="en-GB"/>
        </w:rPr>
      </w:pPr>
      <w:r w:rsidRPr="00E85FE4">
        <w:rPr>
          <w:rFonts w:eastAsia="Times New Roman" w:cs="Times New Roman"/>
          <w:b/>
          <w:sz w:val="24"/>
          <w:szCs w:val="24"/>
          <w:lang w:eastAsia="en-GB"/>
        </w:rPr>
        <w:t>Start of frame</w:t>
      </w:r>
    </w:p>
    <w:p w:rsidR="00DA338E" w:rsidRPr="00E85FE4" w:rsidRDefault="00DA338E"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The</w:t>
      </w:r>
      <w:r>
        <w:rPr>
          <w:rFonts w:eastAsia="Times New Roman" w:cs="Times New Roman"/>
          <w:sz w:val="24"/>
          <w:szCs w:val="24"/>
          <w:lang w:eastAsia="en-GB"/>
        </w:rPr>
        <w:t>y</w:t>
      </w:r>
      <w:r w:rsidRPr="00E85FE4">
        <w:rPr>
          <w:rFonts w:eastAsia="Times New Roman" w:cs="Times New Roman"/>
          <w:sz w:val="24"/>
          <w:szCs w:val="24"/>
          <w:lang w:eastAsia="en-GB"/>
        </w:rPr>
        <w:t xml:space="preserve"> synchronize the frame reception portions of all stations on the LAN. </w:t>
      </w:r>
    </w:p>
    <w:p w:rsidR="00DA338E" w:rsidRPr="00E85FE4" w:rsidRDefault="00DA338E" w:rsidP="00DA338E">
      <w:pPr>
        <w:spacing w:after="80" w:line="240" w:lineRule="auto"/>
        <w:rPr>
          <w:rFonts w:eastAsia="Times New Roman" w:cs="Times New Roman"/>
          <w:b/>
          <w:sz w:val="24"/>
          <w:szCs w:val="24"/>
          <w:lang w:eastAsia="en-GB"/>
        </w:rPr>
      </w:pPr>
      <w:r>
        <w:rPr>
          <w:rFonts w:eastAsia="Times New Roman" w:cs="Times New Roman"/>
          <w:b/>
          <w:sz w:val="24"/>
          <w:szCs w:val="24"/>
          <w:lang w:eastAsia="en-GB"/>
        </w:rPr>
        <w:t>D</w:t>
      </w:r>
      <w:r w:rsidRPr="00E85FE4">
        <w:rPr>
          <w:rFonts w:eastAsia="Times New Roman" w:cs="Times New Roman"/>
          <w:b/>
          <w:sz w:val="24"/>
          <w:szCs w:val="24"/>
          <w:lang w:eastAsia="en-GB"/>
        </w:rPr>
        <w:t>estination and source address fields</w:t>
      </w:r>
    </w:p>
    <w:p w:rsidR="00DA338E" w:rsidRPr="00E85FE4" w:rsidRDefault="00DA338E"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Immediately following the </w:t>
      </w:r>
      <w:r w:rsidRPr="00E85FE4">
        <w:rPr>
          <w:rFonts w:eastAsia="Times New Roman" w:cs="Times New Roman"/>
          <w:i/>
          <w:iCs/>
          <w:sz w:val="24"/>
          <w:szCs w:val="24"/>
          <w:lang w:eastAsia="en-GB"/>
        </w:rPr>
        <w:t>start-of-frame (SOF) delimiter</w:t>
      </w:r>
      <w:r w:rsidRPr="00E85FE4">
        <w:rPr>
          <w:rFonts w:eastAsia="Times New Roman" w:cs="Times New Roman"/>
          <w:sz w:val="24"/>
          <w:szCs w:val="24"/>
          <w:lang w:eastAsia="en-GB"/>
        </w:rPr>
        <w:t xml:space="preserve"> in both Ethernet and IEEE 802.3 LANs are the </w:t>
      </w:r>
      <w:r w:rsidRPr="00E85FE4">
        <w:rPr>
          <w:rFonts w:eastAsia="Times New Roman" w:cs="Times New Roman"/>
          <w:i/>
          <w:iCs/>
          <w:sz w:val="24"/>
          <w:szCs w:val="24"/>
          <w:lang w:eastAsia="en-GB"/>
        </w:rPr>
        <w:t xml:space="preserve">destination </w:t>
      </w:r>
      <w:r w:rsidRPr="00E85FE4">
        <w:rPr>
          <w:rFonts w:eastAsia="Times New Roman" w:cs="Times New Roman"/>
          <w:sz w:val="24"/>
          <w:szCs w:val="24"/>
          <w:lang w:eastAsia="en-GB"/>
        </w:rPr>
        <w:t>and</w:t>
      </w:r>
      <w:r w:rsidRPr="00E85FE4">
        <w:rPr>
          <w:rFonts w:eastAsia="Times New Roman" w:cs="Times New Roman"/>
          <w:i/>
          <w:iCs/>
          <w:sz w:val="24"/>
          <w:szCs w:val="24"/>
          <w:lang w:eastAsia="en-GB"/>
        </w:rPr>
        <w:t xml:space="preserve"> source address</w:t>
      </w:r>
      <w:r w:rsidRPr="00E85FE4">
        <w:rPr>
          <w:rFonts w:eastAsia="Times New Roman" w:cs="Times New Roman"/>
          <w:sz w:val="24"/>
          <w:szCs w:val="24"/>
          <w:lang w:eastAsia="en-GB"/>
        </w:rPr>
        <w:t xml:space="preserve"> fields. Both Ethernet and IEEE 802.3 addresses are 6 bytes long. </w:t>
      </w:r>
    </w:p>
    <w:p w:rsidR="00DA338E" w:rsidRPr="00501306" w:rsidRDefault="00DA338E" w:rsidP="00DA338E">
      <w:pPr>
        <w:spacing w:after="80" w:line="240" w:lineRule="auto"/>
        <w:rPr>
          <w:rFonts w:eastAsia="Times New Roman" w:cs="Times New Roman"/>
          <w:b/>
          <w:sz w:val="24"/>
          <w:szCs w:val="24"/>
          <w:lang w:eastAsia="en-GB"/>
        </w:rPr>
      </w:pPr>
      <w:r w:rsidRPr="00501306">
        <w:rPr>
          <w:rFonts w:eastAsia="Times New Roman" w:cs="Times New Roman"/>
          <w:b/>
          <w:sz w:val="24"/>
          <w:szCs w:val="24"/>
          <w:lang w:eastAsia="en-GB"/>
        </w:rPr>
        <w:t>T</w:t>
      </w:r>
      <w:r w:rsidRPr="00E85FE4">
        <w:rPr>
          <w:rFonts w:eastAsia="Times New Roman" w:cs="Times New Roman"/>
          <w:b/>
          <w:sz w:val="24"/>
          <w:szCs w:val="24"/>
          <w:lang w:eastAsia="en-GB"/>
        </w:rPr>
        <w:t>ype field</w:t>
      </w:r>
    </w:p>
    <w:p w:rsidR="00DA338E" w:rsidRPr="00E85FE4" w:rsidRDefault="00DA338E"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In Ethernet frames, the 2-byte field following the source address is a </w:t>
      </w:r>
      <w:r w:rsidRPr="00E85FE4">
        <w:rPr>
          <w:rFonts w:eastAsia="Times New Roman" w:cs="Times New Roman"/>
          <w:i/>
          <w:iCs/>
          <w:sz w:val="24"/>
          <w:szCs w:val="24"/>
          <w:lang w:eastAsia="en-GB"/>
        </w:rPr>
        <w:t>type</w:t>
      </w:r>
      <w:r w:rsidRPr="00E85FE4">
        <w:rPr>
          <w:rFonts w:eastAsia="Times New Roman" w:cs="Times New Roman"/>
          <w:sz w:val="24"/>
          <w:szCs w:val="24"/>
          <w:lang w:eastAsia="en-GB"/>
        </w:rPr>
        <w:t xml:space="preserve"> field. </w:t>
      </w:r>
    </w:p>
    <w:p w:rsidR="00DA338E" w:rsidRPr="00501306" w:rsidRDefault="00DA338E" w:rsidP="00DA338E">
      <w:pPr>
        <w:spacing w:after="80" w:line="240" w:lineRule="auto"/>
        <w:rPr>
          <w:rFonts w:eastAsia="Times New Roman" w:cs="Times New Roman"/>
          <w:b/>
          <w:sz w:val="24"/>
          <w:szCs w:val="24"/>
          <w:lang w:eastAsia="en-GB"/>
        </w:rPr>
      </w:pPr>
      <w:r>
        <w:rPr>
          <w:rFonts w:eastAsia="Times New Roman" w:cs="Times New Roman"/>
          <w:b/>
          <w:sz w:val="24"/>
          <w:szCs w:val="24"/>
          <w:lang w:eastAsia="en-GB"/>
        </w:rPr>
        <w:t>L</w:t>
      </w:r>
      <w:r w:rsidRPr="00E85FE4">
        <w:rPr>
          <w:rFonts w:eastAsia="Times New Roman" w:cs="Times New Roman"/>
          <w:b/>
          <w:sz w:val="24"/>
          <w:szCs w:val="24"/>
          <w:lang w:eastAsia="en-GB"/>
        </w:rPr>
        <w:t>ength field</w:t>
      </w:r>
    </w:p>
    <w:p w:rsidR="00DA338E" w:rsidRPr="00E85FE4" w:rsidRDefault="00DA338E"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In IEEE 802.3 frames, the 2-byte field following the source address is a </w:t>
      </w:r>
      <w:r w:rsidRPr="00E85FE4">
        <w:rPr>
          <w:rFonts w:eastAsia="Times New Roman" w:cs="Times New Roman"/>
          <w:i/>
          <w:iCs/>
          <w:sz w:val="24"/>
          <w:szCs w:val="24"/>
          <w:lang w:eastAsia="en-GB"/>
        </w:rPr>
        <w:t>length</w:t>
      </w:r>
      <w:r w:rsidRPr="00E85FE4">
        <w:rPr>
          <w:rFonts w:eastAsia="Times New Roman" w:cs="Times New Roman"/>
          <w:sz w:val="24"/>
          <w:szCs w:val="24"/>
          <w:lang w:eastAsia="en-GB"/>
        </w:rPr>
        <w:t xml:space="preserve"> field, which indicates the number of bytes of data that follow this field </w:t>
      </w:r>
    </w:p>
    <w:p w:rsidR="00DA338E" w:rsidRPr="00501306" w:rsidRDefault="00DA338E" w:rsidP="00DA338E">
      <w:pPr>
        <w:spacing w:after="80" w:line="240" w:lineRule="auto"/>
        <w:rPr>
          <w:rFonts w:eastAsia="Times New Roman" w:cs="Times New Roman"/>
          <w:b/>
          <w:sz w:val="24"/>
          <w:szCs w:val="24"/>
          <w:lang w:eastAsia="en-GB"/>
        </w:rPr>
      </w:pPr>
      <w:r w:rsidRPr="00501306">
        <w:rPr>
          <w:rFonts w:eastAsia="Times New Roman" w:cs="Times New Roman"/>
          <w:b/>
          <w:sz w:val="24"/>
          <w:szCs w:val="24"/>
          <w:lang w:eastAsia="en-GB"/>
        </w:rPr>
        <w:t>Data</w:t>
      </w:r>
    </w:p>
    <w:p w:rsidR="00DA338E" w:rsidRDefault="00DA338E" w:rsidP="00DA338E">
      <w:pPr>
        <w:spacing w:after="80" w:line="240" w:lineRule="auto"/>
        <w:rPr>
          <w:rFonts w:eastAsia="Times New Roman" w:cs="Times New Roman"/>
          <w:sz w:val="24"/>
          <w:szCs w:val="24"/>
          <w:lang w:eastAsia="en-GB"/>
        </w:rPr>
      </w:pPr>
      <w:r w:rsidRPr="00E85FE4">
        <w:rPr>
          <w:rFonts w:eastAsia="Times New Roman" w:cs="Times New Roman"/>
          <w:sz w:val="24"/>
          <w:szCs w:val="24"/>
          <w:lang w:eastAsia="en-GB"/>
        </w:rPr>
        <w:t xml:space="preserve">Following the type/length field is the actual </w:t>
      </w:r>
      <w:r w:rsidRPr="00E85FE4">
        <w:rPr>
          <w:rFonts w:eastAsia="Times New Roman" w:cs="Times New Roman"/>
          <w:i/>
          <w:iCs/>
          <w:sz w:val="24"/>
          <w:szCs w:val="24"/>
          <w:lang w:eastAsia="en-GB"/>
        </w:rPr>
        <w:t>data</w:t>
      </w:r>
      <w:r w:rsidRPr="00E85FE4">
        <w:rPr>
          <w:rFonts w:eastAsia="Times New Roman" w:cs="Times New Roman"/>
          <w:sz w:val="24"/>
          <w:szCs w:val="24"/>
          <w:lang w:eastAsia="en-GB"/>
        </w:rPr>
        <w:t xml:space="preserve"> contained in the frame</w:t>
      </w:r>
    </w:p>
    <w:p w:rsidR="00DA338E" w:rsidRPr="00501306" w:rsidRDefault="00DA338E" w:rsidP="00DA338E">
      <w:pPr>
        <w:spacing w:after="80" w:line="240" w:lineRule="auto"/>
        <w:rPr>
          <w:rFonts w:eastAsia="Times New Roman" w:cs="Times New Roman"/>
          <w:b/>
          <w:sz w:val="24"/>
          <w:szCs w:val="24"/>
          <w:lang w:eastAsia="en-GB"/>
        </w:rPr>
      </w:pPr>
      <w:r w:rsidRPr="00E85FE4">
        <w:rPr>
          <w:rFonts w:eastAsia="Times New Roman" w:cs="Times New Roman"/>
          <w:b/>
          <w:sz w:val="24"/>
          <w:szCs w:val="24"/>
          <w:lang w:eastAsia="en-GB"/>
        </w:rPr>
        <w:t>FCS field</w:t>
      </w:r>
    </w:p>
    <w:p w:rsidR="00DA338E" w:rsidRPr="00E85FE4" w:rsidRDefault="00DA338E" w:rsidP="00DA338E">
      <w:pPr>
        <w:spacing w:after="80" w:line="240" w:lineRule="auto"/>
      </w:pPr>
      <w:r>
        <w:rPr>
          <w:rFonts w:eastAsia="Times New Roman" w:cs="Times New Roman"/>
          <w:sz w:val="24"/>
          <w:szCs w:val="24"/>
          <w:lang w:eastAsia="en-GB"/>
        </w:rPr>
        <w:t>C</w:t>
      </w:r>
      <w:r w:rsidRPr="00E85FE4">
        <w:rPr>
          <w:rFonts w:eastAsia="Times New Roman" w:cs="Times New Roman"/>
          <w:sz w:val="24"/>
          <w:szCs w:val="24"/>
          <w:lang w:eastAsia="en-GB"/>
        </w:rPr>
        <w:t>heck</w:t>
      </w:r>
      <w:r>
        <w:rPr>
          <w:rFonts w:eastAsia="Times New Roman" w:cs="Times New Roman"/>
          <w:sz w:val="24"/>
          <w:szCs w:val="24"/>
          <w:lang w:eastAsia="en-GB"/>
        </w:rPr>
        <w:t>s</w:t>
      </w:r>
      <w:r w:rsidRPr="00E85FE4">
        <w:rPr>
          <w:rFonts w:eastAsia="Times New Roman" w:cs="Times New Roman"/>
          <w:sz w:val="24"/>
          <w:szCs w:val="24"/>
          <w:lang w:eastAsia="en-GB"/>
        </w:rPr>
        <w:t xml:space="preserve"> for damage that might have occurred to the frame in transit</w:t>
      </w:r>
    </w:p>
    <w:p w:rsidR="00DA338E" w:rsidRPr="00E85FE4" w:rsidRDefault="00DA338E" w:rsidP="00DA338E">
      <w:pPr>
        <w:spacing w:after="80"/>
      </w:pPr>
    </w:p>
    <w:sectPr w:rsidR="00DA338E" w:rsidRPr="00E85FE4" w:rsidSect="005B29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D733D"/>
    <w:rsid w:val="0013246F"/>
    <w:rsid w:val="001D733D"/>
    <w:rsid w:val="00501306"/>
    <w:rsid w:val="005B29E4"/>
    <w:rsid w:val="007D1BF4"/>
    <w:rsid w:val="008215E3"/>
    <w:rsid w:val="00BA731B"/>
    <w:rsid w:val="00D11DF2"/>
    <w:rsid w:val="00DA338E"/>
    <w:rsid w:val="00E06F61"/>
    <w:rsid w:val="00E25C30"/>
    <w:rsid w:val="00E85FE4"/>
    <w:rsid w:val="00F34D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E4"/>
  </w:style>
  <w:style w:type="paragraph" w:styleId="Heading3">
    <w:name w:val="heading 3"/>
    <w:basedOn w:val="Normal"/>
    <w:link w:val="Heading3Char"/>
    <w:uiPriority w:val="9"/>
    <w:qFormat/>
    <w:rsid w:val="001D733D"/>
    <w:pPr>
      <w:spacing w:before="50" w:after="50" w:line="240" w:lineRule="auto"/>
      <w:outlineLvl w:val="2"/>
    </w:pPr>
    <w:rPr>
      <w:rFonts w:ascii="Arial" w:eastAsia="Times New Roman" w:hAnsi="Arial" w:cs="Arial"/>
      <w:b/>
      <w:bCs/>
      <w:color w:val="000000"/>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33D"/>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Heading3Char">
    <w:name w:val="Heading 3 Char"/>
    <w:basedOn w:val="DefaultParagraphFont"/>
    <w:link w:val="Heading3"/>
    <w:uiPriority w:val="9"/>
    <w:rsid w:val="001D733D"/>
    <w:rPr>
      <w:rFonts w:ascii="Arial" w:eastAsia="Times New Roman" w:hAnsi="Arial" w:cs="Arial"/>
      <w:b/>
      <w:bCs/>
      <w:color w:val="000000"/>
      <w:sz w:val="29"/>
      <w:szCs w:val="29"/>
      <w:lang w:eastAsia="en-GB"/>
    </w:rPr>
  </w:style>
  <w:style w:type="character" w:styleId="Hyperlink">
    <w:name w:val="Hyperlink"/>
    <w:basedOn w:val="DefaultParagraphFont"/>
    <w:uiPriority w:val="99"/>
    <w:semiHidden/>
    <w:unhideWhenUsed/>
    <w:rsid w:val="001D733D"/>
    <w:rPr>
      <w:rFonts w:ascii="Arial" w:hAnsi="Arial" w:cs="Arial" w:hint="default"/>
      <w:b/>
      <w:bCs/>
      <w:strike w:val="0"/>
      <w:dstrike w:val="0"/>
      <w:color w:val="0000FF"/>
      <w:sz w:val="20"/>
      <w:szCs w:val="20"/>
      <w:u w:val="none"/>
      <w:effect w:val="none"/>
      <w:shd w:val="clear" w:color="auto" w:fill="auto"/>
    </w:rPr>
  </w:style>
  <w:style w:type="paragraph" w:styleId="BalloonText">
    <w:name w:val="Balloon Text"/>
    <w:basedOn w:val="Normal"/>
    <w:link w:val="BalloonTextChar"/>
    <w:uiPriority w:val="99"/>
    <w:semiHidden/>
    <w:unhideWhenUsed/>
    <w:rsid w:val="001D7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33D"/>
    <w:rPr>
      <w:rFonts w:ascii="Tahoma" w:hAnsi="Tahoma" w:cs="Tahoma"/>
      <w:sz w:val="16"/>
      <w:szCs w:val="16"/>
    </w:rPr>
  </w:style>
  <w:style w:type="paragraph" w:customStyle="1" w:styleId="ptctablecap">
    <w:name w:val="ptc_tablecap"/>
    <w:basedOn w:val="Normal"/>
    <w:rsid w:val="00E85F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1body1">
    <w:name w:val="pb1_body1"/>
    <w:basedOn w:val="Normal"/>
    <w:rsid w:val="00E85FE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91083536">
      <w:bodyDiv w:val="1"/>
      <w:marLeft w:val="0"/>
      <w:marRight w:val="0"/>
      <w:marTop w:val="0"/>
      <w:marBottom w:val="0"/>
      <w:divBdr>
        <w:top w:val="none" w:sz="0" w:space="0" w:color="auto"/>
        <w:left w:val="none" w:sz="0" w:space="0" w:color="auto"/>
        <w:bottom w:val="none" w:sz="0" w:space="0" w:color="auto"/>
        <w:right w:val="none" w:sz="0" w:space="0" w:color="auto"/>
      </w:divBdr>
    </w:div>
    <w:div w:id="874192636">
      <w:bodyDiv w:val="1"/>
      <w:marLeft w:val="0"/>
      <w:marRight w:val="0"/>
      <w:marTop w:val="0"/>
      <w:marBottom w:val="0"/>
      <w:divBdr>
        <w:top w:val="none" w:sz="0" w:space="0" w:color="auto"/>
        <w:left w:val="none" w:sz="0" w:space="0" w:color="auto"/>
        <w:bottom w:val="none" w:sz="0" w:space="0" w:color="auto"/>
        <w:right w:val="none" w:sz="0" w:space="0" w:color="auto"/>
      </w:divBdr>
    </w:div>
    <w:div w:id="885875184">
      <w:bodyDiv w:val="1"/>
      <w:marLeft w:val="0"/>
      <w:marRight w:val="0"/>
      <w:marTop w:val="0"/>
      <w:marBottom w:val="0"/>
      <w:divBdr>
        <w:top w:val="none" w:sz="0" w:space="0" w:color="auto"/>
        <w:left w:val="none" w:sz="0" w:space="0" w:color="auto"/>
        <w:bottom w:val="none" w:sz="0" w:space="0" w:color="auto"/>
        <w:right w:val="none" w:sz="0" w:space="0" w:color="auto"/>
      </w:divBdr>
      <w:divsChild>
        <w:div w:id="91143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244666">
      <w:bodyDiv w:val="1"/>
      <w:marLeft w:val="0"/>
      <w:marRight w:val="0"/>
      <w:marTop w:val="0"/>
      <w:marBottom w:val="0"/>
      <w:divBdr>
        <w:top w:val="none" w:sz="0" w:space="0" w:color="auto"/>
        <w:left w:val="none" w:sz="0" w:space="0" w:color="auto"/>
        <w:bottom w:val="none" w:sz="0" w:space="0" w:color="auto"/>
        <w:right w:val="none" w:sz="0" w:space="0" w:color="auto"/>
      </w:divBdr>
    </w:div>
    <w:div w:id="1811897960">
      <w:bodyDiv w:val="1"/>
      <w:marLeft w:val="0"/>
      <w:marRight w:val="0"/>
      <w:marTop w:val="0"/>
      <w:marBottom w:val="0"/>
      <w:divBdr>
        <w:top w:val="none" w:sz="0" w:space="0" w:color="auto"/>
        <w:left w:val="none" w:sz="0" w:space="0" w:color="auto"/>
        <w:bottom w:val="none" w:sz="0" w:space="0" w:color="auto"/>
        <w:right w:val="none" w:sz="0" w:space="0" w:color="auto"/>
      </w:divBdr>
      <w:divsChild>
        <w:div w:id="1220288777">
          <w:marLeft w:val="0"/>
          <w:marRight w:val="0"/>
          <w:marTop w:val="0"/>
          <w:marBottom w:val="0"/>
          <w:divBdr>
            <w:top w:val="none" w:sz="0" w:space="0" w:color="auto"/>
            <w:left w:val="none" w:sz="0" w:space="0" w:color="auto"/>
            <w:bottom w:val="none" w:sz="0" w:space="0" w:color="auto"/>
            <w:right w:val="none" w:sz="0" w:space="0" w:color="auto"/>
          </w:divBdr>
        </w:div>
      </w:divsChild>
    </w:div>
    <w:div w:id="1874074958">
      <w:bodyDiv w:val="1"/>
      <w:marLeft w:val="0"/>
      <w:marRight w:val="0"/>
      <w:marTop w:val="0"/>
      <w:marBottom w:val="0"/>
      <w:divBdr>
        <w:top w:val="none" w:sz="0" w:space="0" w:color="auto"/>
        <w:left w:val="none" w:sz="0" w:space="0" w:color="auto"/>
        <w:bottom w:val="none" w:sz="0" w:space="0" w:color="auto"/>
        <w:right w:val="none" w:sz="0" w:space="0" w:color="auto"/>
      </w:divBdr>
      <w:divsChild>
        <w:div w:id="1545556887">
          <w:marLeft w:val="0"/>
          <w:marRight w:val="0"/>
          <w:marTop w:val="0"/>
          <w:marBottom w:val="0"/>
          <w:divBdr>
            <w:top w:val="none" w:sz="0" w:space="0" w:color="auto"/>
            <w:left w:val="none" w:sz="0" w:space="0" w:color="auto"/>
            <w:bottom w:val="none" w:sz="0" w:space="0" w:color="auto"/>
            <w:right w:val="none" w:sz="0" w:space="0" w:color="auto"/>
          </w:divBdr>
          <w:divsChild>
            <w:div w:id="606231304">
              <w:marLeft w:val="0"/>
              <w:marRight w:val="0"/>
              <w:marTop w:val="0"/>
              <w:marBottom w:val="0"/>
              <w:divBdr>
                <w:top w:val="none" w:sz="0" w:space="0" w:color="auto"/>
                <w:left w:val="none" w:sz="0" w:space="0" w:color="auto"/>
                <w:bottom w:val="none" w:sz="0" w:space="0" w:color="auto"/>
                <w:right w:val="none" w:sz="0" w:space="0" w:color="auto"/>
              </w:divBdr>
              <w:divsChild>
                <w:div w:id="1401638605">
                  <w:marLeft w:val="0"/>
                  <w:marRight w:val="0"/>
                  <w:marTop w:val="0"/>
                  <w:marBottom w:val="0"/>
                  <w:divBdr>
                    <w:top w:val="none" w:sz="0" w:space="0" w:color="auto"/>
                    <w:left w:val="none" w:sz="0" w:space="0" w:color="auto"/>
                    <w:bottom w:val="none" w:sz="0" w:space="0" w:color="auto"/>
                    <w:right w:val="none" w:sz="0" w:space="0" w:color="auto"/>
                  </w:divBdr>
                  <w:divsChild>
                    <w:div w:id="2062287557">
                      <w:marLeft w:val="0"/>
                      <w:marRight w:val="0"/>
                      <w:marTop w:val="0"/>
                      <w:marBottom w:val="0"/>
                      <w:divBdr>
                        <w:top w:val="none" w:sz="0" w:space="0" w:color="auto"/>
                        <w:left w:val="none" w:sz="0" w:space="0" w:color="auto"/>
                        <w:bottom w:val="none" w:sz="0" w:space="0" w:color="auto"/>
                        <w:right w:val="none" w:sz="0" w:space="0" w:color="auto"/>
                      </w:divBdr>
                      <w:divsChild>
                        <w:div w:id="683291471">
                          <w:marLeft w:val="0"/>
                          <w:marRight w:val="0"/>
                          <w:marTop w:val="0"/>
                          <w:marBottom w:val="0"/>
                          <w:divBdr>
                            <w:top w:val="none" w:sz="0" w:space="0" w:color="auto"/>
                            <w:left w:val="none" w:sz="0" w:space="0" w:color="auto"/>
                            <w:bottom w:val="none" w:sz="0" w:space="0" w:color="auto"/>
                            <w:right w:val="none" w:sz="0" w:space="0" w:color="auto"/>
                          </w:divBdr>
                          <w:divsChild>
                            <w:div w:id="520510048">
                              <w:marLeft w:val="0"/>
                              <w:marRight w:val="0"/>
                              <w:marTop w:val="0"/>
                              <w:marBottom w:val="0"/>
                              <w:divBdr>
                                <w:top w:val="none" w:sz="0" w:space="0" w:color="auto"/>
                                <w:left w:val="none" w:sz="0" w:space="0" w:color="auto"/>
                                <w:bottom w:val="none" w:sz="0" w:space="0" w:color="auto"/>
                                <w:right w:val="none" w:sz="0" w:space="0" w:color="auto"/>
                              </w:divBdr>
                              <w:divsChild>
                                <w:div w:id="1666057604">
                                  <w:marLeft w:val="0"/>
                                  <w:marRight w:val="0"/>
                                  <w:marTop w:val="0"/>
                                  <w:marBottom w:val="0"/>
                                  <w:divBdr>
                                    <w:top w:val="none" w:sz="0" w:space="0" w:color="auto"/>
                                    <w:left w:val="none" w:sz="0" w:space="0" w:color="auto"/>
                                    <w:bottom w:val="none" w:sz="0" w:space="0" w:color="auto"/>
                                    <w:right w:val="none" w:sz="0" w:space="0" w:color="auto"/>
                                  </w:divBdr>
                                  <w:divsChild>
                                    <w:div w:id="843974249">
                                      <w:marLeft w:val="0"/>
                                      <w:marRight w:val="0"/>
                                      <w:marTop w:val="0"/>
                                      <w:marBottom w:val="0"/>
                                      <w:divBdr>
                                        <w:top w:val="none" w:sz="0" w:space="0" w:color="auto"/>
                                        <w:left w:val="none" w:sz="0" w:space="0" w:color="auto"/>
                                        <w:bottom w:val="none" w:sz="0" w:space="0" w:color="auto"/>
                                        <w:right w:val="none" w:sz="0" w:space="0" w:color="auto"/>
                                      </w:divBdr>
                                      <w:divsChild>
                                        <w:div w:id="1329137422">
                                          <w:marLeft w:val="0"/>
                                          <w:marRight w:val="0"/>
                                          <w:marTop w:val="0"/>
                                          <w:marBottom w:val="0"/>
                                          <w:divBdr>
                                            <w:top w:val="none" w:sz="0" w:space="0" w:color="auto"/>
                                            <w:left w:val="none" w:sz="0" w:space="0" w:color="auto"/>
                                            <w:bottom w:val="none" w:sz="0" w:space="0" w:color="auto"/>
                                            <w:right w:val="none" w:sz="0" w:space="0" w:color="auto"/>
                                          </w:divBdr>
                                          <w:divsChild>
                                            <w:div w:id="1453865630">
                                              <w:marLeft w:val="0"/>
                                              <w:marRight w:val="0"/>
                                              <w:marTop w:val="0"/>
                                              <w:marBottom w:val="0"/>
                                              <w:divBdr>
                                                <w:top w:val="none" w:sz="0" w:space="0" w:color="auto"/>
                                                <w:left w:val="none" w:sz="0" w:space="0" w:color="auto"/>
                                                <w:bottom w:val="none" w:sz="0" w:space="0" w:color="auto"/>
                                                <w:right w:val="none" w:sz="0" w:space="0" w:color="auto"/>
                                              </w:divBdr>
                                              <w:divsChild>
                                                <w:div w:id="1629894121">
                                                  <w:marLeft w:val="0"/>
                                                  <w:marRight w:val="0"/>
                                                  <w:marTop w:val="0"/>
                                                  <w:marBottom w:val="0"/>
                                                  <w:divBdr>
                                                    <w:top w:val="none" w:sz="0" w:space="0" w:color="auto"/>
                                                    <w:left w:val="none" w:sz="0" w:space="0" w:color="auto"/>
                                                    <w:bottom w:val="none" w:sz="0" w:space="0" w:color="auto"/>
                                                    <w:right w:val="none" w:sz="0" w:space="0" w:color="auto"/>
                                                  </w:divBdr>
                                                  <w:divsChild>
                                                    <w:div w:id="70860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3</cp:revision>
  <dcterms:created xsi:type="dcterms:W3CDTF">2010-11-29T14:02:00Z</dcterms:created>
  <dcterms:modified xsi:type="dcterms:W3CDTF">2010-11-29T14:33:00Z</dcterms:modified>
</cp:coreProperties>
</file>